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2F83E" w14:textId="331ACAB8" w:rsidR="00B416DC" w:rsidRPr="00B677DA" w:rsidRDefault="00B416DC" w:rsidP="00B677DA">
      <w:pPr>
        <w:pStyle w:val="BodyText"/>
        <w:spacing w:before="13" w:line="254" w:lineRule="auto"/>
        <w:ind w:left="20" w:right="18"/>
        <w:jc w:val="center"/>
        <w:rPr>
          <w:rFonts w:ascii="Book Antiqua" w:hAnsi="Book Antiqua"/>
          <w:b/>
          <w:w w:val="105"/>
        </w:rPr>
      </w:pPr>
      <w:r w:rsidRPr="00B677DA">
        <w:rPr>
          <w:rFonts w:ascii="Book Antiqua" w:hAnsi="Book Antiqua"/>
          <w:b/>
          <w:w w:val="105"/>
        </w:rPr>
        <w:t>Certification by the Bidder per order no. F.No.6/18/2019-PPD dated 23/07/2020 issued by Public Procurement Division, Department of Expenditure, Ministry of Finance, Government of India (DoE Order)</w:t>
      </w:r>
    </w:p>
    <w:p w14:paraId="279455AA" w14:textId="77777777" w:rsidR="00B416DC" w:rsidRPr="00B416DC" w:rsidRDefault="00B416DC" w:rsidP="00B677DA">
      <w:pPr>
        <w:pStyle w:val="BodyText"/>
        <w:spacing w:before="13" w:line="254" w:lineRule="auto"/>
        <w:ind w:left="20" w:right="18"/>
        <w:rPr>
          <w:rFonts w:ascii="Book Antiqua" w:hAnsi="Book Antiqua"/>
          <w:w w:val="105"/>
        </w:rPr>
      </w:pPr>
    </w:p>
    <w:p w14:paraId="0034E18D" w14:textId="7B1354FD" w:rsidR="002A37DB" w:rsidRDefault="003434D6" w:rsidP="002A37DB">
      <w:pPr>
        <w:tabs>
          <w:tab w:val="left" w:pos="1037"/>
        </w:tabs>
        <w:jc w:val="both"/>
        <w:rPr>
          <w:rFonts w:ascii="Book Antiqua" w:hAnsi="Book Antiqua"/>
          <w:b/>
          <w:color w:val="FF0000"/>
        </w:rPr>
      </w:pPr>
      <w:bookmarkStart w:id="0" w:name="_Hlk163060078"/>
      <w:r w:rsidRPr="003434D6">
        <w:rPr>
          <w:rFonts w:ascii="Book Antiqua" w:hAnsi="Book Antiqua"/>
          <w:b/>
          <w:bCs/>
          <w:color w:val="FF0000"/>
          <w:u w:val="single"/>
        </w:rPr>
        <w:t>Trees cutting/felling work towards trees coming under the corridor of Tower Package TW01 of 400 kV M/C Navsari (New) - Magarwada Transmission Line associated with Transmission Network Expansion in Gujarat to increase ATC from ISTS: Part-B -Section : Common point AP01 to AP13 &amp; AP 14 to AP18(40.907kms</w:t>
      </w:r>
      <w:bookmarkEnd w:id="0"/>
      <w:r w:rsidR="006A53C6">
        <w:rPr>
          <w:rFonts w:ascii="Book Antiqua" w:hAnsi="Book Antiqua"/>
          <w:b/>
          <w:bCs/>
          <w:color w:val="FF0000"/>
          <w:u w:val="single"/>
        </w:rPr>
        <w:t>)</w:t>
      </w:r>
    </w:p>
    <w:p w14:paraId="31F4747D" w14:textId="6DFDAE54" w:rsidR="00955FEC" w:rsidRPr="00F701BD" w:rsidRDefault="00955FEC" w:rsidP="00955FEC">
      <w:pPr>
        <w:tabs>
          <w:tab w:val="left" w:pos="1037"/>
        </w:tabs>
        <w:autoSpaceDE/>
        <w:autoSpaceDN/>
        <w:jc w:val="center"/>
        <w:rPr>
          <w:rFonts w:ascii="Book Antiqua" w:hAnsi="Book Antiqua" w:cs="Times New Roman"/>
          <w:b/>
          <w:bCs/>
          <w:color w:val="FF0000"/>
          <w:sz w:val="20"/>
          <w:szCs w:val="20"/>
        </w:rPr>
      </w:pPr>
      <w:r w:rsidRPr="00F701BD">
        <w:rPr>
          <w:rFonts w:ascii="Book Antiqua" w:hAnsi="Book Antiqua" w:cs="Times New Roman"/>
          <w:b/>
          <w:bCs/>
          <w:color w:val="FF0000"/>
          <w:sz w:val="20"/>
          <w:szCs w:val="20"/>
        </w:rPr>
        <w:t xml:space="preserve">SPECIFICATION NO: </w:t>
      </w:r>
      <w:r w:rsidR="00DD6C48" w:rsidRPr="00DD6C48">
        <w:rPr>
          <w:rFonts w:ascii="Book Antiqua" w:hAnsi="Book Antiqua" w:cs="Calibri"/>
          <w:b/>
          <w:color w:val="FF0000"/>
        </w:rPr>
        <w:t>WR2/NT/</w:t>
      </w:r>
      <w:r w:rsidR="003434D6">
        <w:rPr>
          <w:rFonts w:ascii="Book Antiqua" w:hAnsi="Book Antiqua" w:cs="Calibri"/>
          <w:b/>
          <w:color w:val="FF0000"/>
        </w:rPr>
        <w:t>xxxx</w:t>
      </w:r>
    </w:p>
    <w:p w14:paraId="46B301D5" w14:textId="5DA77B69" w:rsidR="00F701BD" w:rsidRPr="00F701BD" w:rsidRDefault="00955FEC" w:rsidP="00955FEC">
      <w:pPr>
        <w:tabs>
          <w:tab w:val="left" w:pos="1037"/>
        </w:tabs>
        <w:autoSpaceDE/>
        <w:autoSpaceDN/>
        <w:jc w:val="center"/>
        <w:rPr>
          <w:rFonts w:ascii="Book Antiqua" w:hAnsi="Book Antiqua" w:cs="Times New Roman"/>
          <w:b/>
          <w:bCs/>
          <w:color w:val="FF0000"/>
          <w:sz w:val="20"/>
          <w:szCs w:val="20"/>
        </w:rPr>
      </w:pPr>
      <w:r w:rsidRPr="00F701BD">
        <w:rPr>
          <w:rFonts w:ascii="Book Antiqua" w:hAnsi="Book Antiqua" w:cs="Times New Roman"/>
          <w:b/>
          <w:bCs/>
          <w:color w:val="FF0000"/>
          <w:sz w:val="20"/>
          <w:szCs w:val="20"/>
        </w:rPr>
        <w:t xml:space="preserve">Rfx No.: </w:t>
      </w:r>
      <w:r w:rsidR="0039770F" w:rsidRPr="0039770F">
        <w:rPr>
          <w:rFonts w:ascii="Book Antiqua" w:hAnsi="Book Antiqua" w:cs="Calibri"/>
          <w:b/>
          <w:color w:val="FF0000"/>
        </w:rPr>
        <w:t>500200</w:t>
      </w:r>
      <w:r w:rsidR="003434D6">
        <w:rPr>
          <w:rFonts w:ascii="Book Antiqua" w:hAnsi="Book Antiqua" w:cs="Calibri"/>
          <w:b/>
          <w:color w:val="FF0000"/>
        </w:rPr>
        <w:t>xxxx</w:t>
      </w:r>
    </w:p>
    <w:p w14:paraId="0AF25C04" w14:textId="77777777" w:rsidR="00B677DA" w:rsidRDefault="00B677DA" w:rsidP="00B677DA">
      <w:pPr>
        <w:pStyle w:val="BodyText"/>
        <w:ind w:right="18"/>
        <w:jc w:val="center"/>
        <w:rPr>
          <w:rFonts w:ascii="Book Antiqua" w:hAnsi="Book Antiqua"/>
          <w:b/>
          <w:i/>
          <w:sz w:val="22"/>
          <w:szCs w:val="22"/>
        </w:rPr>
      </w:pPr>
    </w:p>
    <w:tbl>
      <w:tblPr>
        <w:tblStyle w:val="TableGrid"/>
        <w:tblW w:w="949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536"/>
      </w:tblGrid>
      <w:tr w:rsidR="00B677DA" w14:paraId="7C6608FE" w14:textId="77777777" w:rsidTr="00B677DA">
        <w:tc>
          <w:tcPr>
            <w:tcW w:w="4961" w:type="dxa"/>
          </w:tcPr>
          <w:p w14:paraId="0EC0C6A5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Name and Address of Bidder:</w:t>
            </w:r>
          </w:p>
          <w:p w14:paraId="149167F8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294E63E2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3F5A9B92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120F16A8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67E4E852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4536" w:type="dxa"/>
          </w:tcPr>
          <w:p w14:paraId="53B181F5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To,</w:t>
            </w:r>
          </w:p>
          <w:p w14:paraId="5BD36A9F" w14:textId="77777777" w:rsidR="00B677DA" w:rsidRPr="00CA5FEB" w:rsidRDefault="00B677DA" w:rsidP="00B677DA">
            <w:pPr>
              <w:tabs>
                <w:tab w:val="left" w:pos="1261"/>
                <w:tab w:val="left" w:pos="5609"/>
              </w:tabs>
              <w:ind w:right="18"/>
              <w:rPr>
                <w:rFonts w:ascii="Book Antiqua" w:hAnsi="Book Antiqua"/>
                <w:b/>
              </w:rPr>
            </w:pPr>
            <w:r w:rsidRPr="00CA5FEB">
              <w:rPr>
                <w:rFonts w:ascii="Book Antiqua" w:hAnsi="Book Antiqua"/>
                <w:b/>
              </w:rPr>
              <w:t>Power Grid Corporation of India Limited,</w:t>
            </w:r>
          </w:p>
          <w:p w14:paraId="58AE2EB3" w14:textId="77777777" w:rsidR="00B677DA" w:rsidRPr="0049280F" w:rsidRDefault="00B677DA" w:rsidP="00B677DA">
            <w:pPr>
              <w:tabs>
                <w:tab w:val="left" w:pos="1261"/>
                <w:tab w:val="left" w:pos="5609"/>
              </w:tabs>
              <w:ind w:right="18"/>
              <w:rPr>
                <w:rFonts w:ascii="Book Antiqua" w:hAnsi="Book Antiqua"/>
              </w:rPr>
            </w:pPr>
            <w:r w:rsidRPr="0049280F">
              <w:rPr>
                <w:rFonts w:ascii="Book Antiqua" w:hAnsi="Book Antiqua"/>
              </w:rPr>
              <w:t>Western</w:t>
            </w:r>
            <w:r w:rsidRPr="0049280F">
              <w:rPr>
                <w:rFonts w:ascii="Book Antiqua" w:hAnsi="Book Antiqua"/>
                <w:spacing w:val="30"/>
              </w:rPr>
              <w:t xml:space="preserve"> </w:t>
            </w:r>
            <w:r w:rsidRPr="0049280F">
              <w:rPr>
                <w:rFonts w:ascii="Book Antiqua" w:hAnsi="Book Antiqua"/>
              </w:rPr>
              <w:t>Region</w:t>
            </w:r>
            <w:r w:rsidRPr="0049280F">
              <w:rPr>
                <w:rFonts w:ascii="Book Antiqua" w:hAnsi="Book Antiqua"/>
                <w:spacing w:val="31"/>
              </w:rPr>
              <w:t xml:space="preserve"> </w:t>
            </w:r>
            <w:r w:rsidRPr="0049280F">
              <w:rPr>
                <w:rFonts w:ascii="Book Antiqua" w:hAnsi="Book Antiqua"/>
              </w:rPr>
              <w:t>Transmission</w:t>
            </w:r>
            <w:r w:rsidRPr="0049280F">
              <w:rPr>
                <w:rFonts w:ascii="Book Antiqua" w:hAnsi="Book Antiqua"/>
                <w:spacing w:val="32"/>
              </w:rPr>
              <w:t xml:space="preserve"> </w:t>
            </w:r>
            <w:r w:rsidRPr="0049280F">
              <w:rPr>
                <w:rFonts w:ascii="Book Antiqua" w:hAnsi="Book Antiqua"/>
              </w:rPr>
              <w:t>System-II</w:t>
            </w:r>
            <w:r>
              <w:rPr>
                <w:rFonts w:ascii="Book Antiqua" w:hAnsi="Book Antiqua"/>
              </w:rPr>
              <w:t>,</w:t>
            </w:r>
          </w:p>
          <w:p w14:paraId="2D427A2C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spacing w:val="1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Regional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Head</w:t>
            </w:r>
            <w:r>
              <w:rPr>
                <w:rFonts w:ascii="Book Antiqua" w:hAnsi="Book Antiqua"/>
                <w:w w:val="105"/>
                <w:sz w:val="22"/>
                <w:szCs w:val="22"/>
              </w:rPr>
              <w:t>q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uarter, Plot No 54,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6A55A819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Opp.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Ambe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Vidyalaya,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731EB72C" w14:textId="77777777" w:rsidR="00B677DA" w:rsidRPr="00CA5FEB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Sama</w:t>
            </w:r>
            <w:r w:rsidRPr="00CA5FEB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Savli</w:t>
            </w:r>
            <w:r w:rsidRPr="00CA5FEB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Road,</w:t>
            </w:r>
            <w:r w:rsidRPr="00CA5FEB">
              <w:rPr>
                <w:rFonts w:ascii="Book Antiqua" w:hAnsi="Book Antiqua"/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Vadodara – 390 008</w:t>
            </w:r>
          </w:p>
        </w:tc>
      </w:tr>
    </w:tbl>
    <w:p w14:paraId="283DD2E7" w14:textId="77777777" w:rsidR="00B416DC" w:rsidRPr="00B416DC" w:rsidRDefault="00B416DC" w:rsidP="00B677DA">
      <w:pPr>
        <w:pStyle w:val="BodyText"/>
        <w:ind w:left="20" w:right="17"/>
        <w:rPr>
          <w:rFonts w:ascii="Book Antiqua" w:hAnsi="Book Antiqua"/>
          <w:w w:val="105"/>
        </w:rPr>
      </w:pPr>
    </w:p>
    <w:p w14:paraId="7D1EB74C" w14:textId="77777777" w:rsidR="005A30F3" w:rsidRPr="00B416DC" w:rsidRDefault="00741D29" w:rsidP="00B677DA">
      <w:pPr>
        <w:ind w:right="17"/>
        <w:rPr>
          <w:rFonts w:ascii="Book Antiqua" w:hAnsi="Book Antiqua"/>
        </w:rPr>
      </w:pPr>
      <w:r w:rsidRPr="00B416DC">
        <w:rPr>
          <w:rFonts w:ascii="Book Antiqua" w:hAnsi="Book Antiqua"/>
          <w:w w:val="105"/>
        </w:rPr>
        <w:t>Dear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Sir,</w:t>
      </w:r>
    </w:p>
    <w:p w14:paraId="1E6AE8A1" w14:textId="77777777" w:rsidR="005A30F3" w:rsidRPr="00B416DC" w:rsidRDefault="005A30F3" w:rsidP="00B677DA">
      <w:pPr>
        <w:pStyle w:val="BodyText"/>
        <w:ind w:right="17"/>
        <w:rPr>
          <w:rFonts w:ascii="Book Antiqua" w:hAnsi="Book Antiqua"/>
          <w:sz w:val="22"/>
        </w:rPr>
      </w:pPr>
    </w:p>
    <w:p w14:paraId="09C89537" w14:textId="1680FB4E" w:rsidR="00B677DA" w:rsidRDefault="00741D29" w:rsidP="00B677DA">
      <w:pPr>
        <w:ind w:right="17"/>
        <w:jc w:val="both"/>
        <w:rPr>
          <w:rFonts w:ascii="Book Antiqua" w:hAnsi="Book Antiqua"/>
          <w:w w:val="105"/>
        </w:rPr>
      </w:pPr>
      <w:r w:rsidRPr="00B416DC">
        <w:rPr>
          <w:rFonts w:ascii="Book Antiqua" w:hAnsi="Book Antiqua"/>
          <w:w w:val="105"/>
        </w:rPr>
        <w:t>We have read and understood the provisions of Order no. F.No.6/18/2019-PPD (Order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</w:rPr>
        <w:t>Public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Procurement</w:t>
      </w:r>
      <w:r w:rsidRPr="00B416DC">
        <w:rPr>
          <w:rFonts w:ascii="Book Antiqua" w:hAnsi="Book Antiqua"/>
          <w:spacing w:val="11"/>
        </w:rPr>
        <w:t xml:space="preserve"> </w:t>
      </w:r>
      <w:r w:rsidRPr="00B416DC">
        <w:rPr>
          <w:rFonts w:ascii="Book Antiqua" w:hAnsi="Book Antiqua"/>
        </w:rPr>
        <w:t>no.1)</w:t>
      </w:r>
      <w:r w:rsidRPr="00B416DC">
        <w:rPr>
          <w:rFonts w:ascii="Book Antiqua" w:hAnsi="Book Antiqua"/>
          <w:spacing w:val="14"/>
        </w:rPr>
        <w:t xml:space="preserve"> </w:t>
      </w:r>
      <w:r w:rsidRPr="00B416DC">
        <w:rPr>
          <w:rFonts w:ascii="Book Antiqua" w:hAnsi="Book Antiqua"/>
        </w:rPr>
        <w:t>dated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23/07/2020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regarding</w:t>
      </w:r>
      <w:r w:rsidRPr="00B416DC">
        <w:rPr>
          <w:rFonts w:ascii="Book Antiqua" w:hAnsi="Book Antiqua"/>
          <w:spacing w:val="13"/>
        </w:rPr>
        <w:t xml:space="preserve"> </w:t>
      </w:r>
      <w:r w:rsidRPr="00B416DC">
        <w:rPr>
          <w:rFonts w:ascii="Book Antiqua" w:hAnsi="Book Antiqua"/>
        </w:rPr>
        <w:t>“Restriction</w:t>
      </w:r>
      <w:r w:rsidRPr="00B416DC">
        <w:rPr>
          <w:rFonts w:ascii="Book Antiqua" w:hAnsi="Book Antiqua"/>
          <w:spacing w:val="14"/>
        </w:rPr>
        <w:t xml:space="preserve"> </w:t>
      </w:r>
      <w:r w:rsidRPr="00B416DC">
        <w:rPr>
          <w:rFonts w:ascii="Book Antiqua" w:hAnsi="Book Antiqua"/>
        </w:rPr>
        <w:t>under</w:t>
      </w:r>
      <w:r w:rsidRPr="00B416DC">
        <w:rPr>
          <w:rFonts w:ascii="Book Antiqua" w:hAnsi="Book Antiqua"/>
          <w:spacing w:val="10"/>
        </w:rPr>
        <w:t xml:space="preserve"> </w:t>
      </w:r>
      <w:r w:rsidRPr="00B416DC">
        <w:rPr>
          <w:rFonts w:ascii="Book Antiqua" w:hAnsi="Book Antiqua"/>
        </w:rPr>
        <w:t>Rule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144(xi)</w:t>
      </w:r>
      <w:r w:rsidRPr="00B416DC">
        <w:rPr>
          <w:rFonts w:ascii="Book Antiqua" w:hAnsi="Book Antiqua"/>
          <w:spacing w:val="19"/>
        </w:rPr>
        <w:t xml:space="preserve"> </w:t>
      </w:r>
      <w:r w:rsidRPr="00B416DC">
        <w:rPr>
          <w:rFonts w:ascii="Book Antiqua" w:hAnsi="Book Antiqua"/>
        </w:rPr>
        <w:t>of</w:t>
      </w:r>
      <w:r w:rsidRPr="00B416DC">
        <w:rPr>
          <w:rFonts w:ascii="Book Antiqua" w:hAnsi="Book Antiqua"/>
          <w:spacing w:val="1"/>
        </w:rPr>
        <w:t xml:space="preserve"> </w:t>
      </w:r>
      <w:r w:rsidRPr="00B416DC">
        <w:rPr>
          <w:rFonts w:ascii="Book Antiqua" w:hAnsi="Book Antiqua"/>
          <w:w w:val="105"/>
        </w:rPr>
        <w:t>General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Financial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Rules”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F.No.6/18/2019-PPD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(Order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Public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Procurement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no.2)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dated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</w:rPr>
        <w:t>23/07/2020</w:t>
      </w:r>
      <w:r w:rsidRPr="00B416DC">
        <w:rPr>
          <w:rFonts w:ascii="Book Antiqua" w:hAnsi="Book Antiqua"/>
          <w:spacing w:val="20"/>
        </w:rPr>
        <w:t xml:space="preserve"> </w:t>
      </w:r>
      <w:r w:rsidRPr="00B416DC">
        <w:rPr>
          <w:rFonts w:ascii="Book Antiqua" w:hAnsi="Book Antiqua"/>
        </w:rPr>
        <w:t>regarding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“Exclusions</w:t>
      </w:r>
      <w:r w:rsidRPr="00B416DC">
        <w:rPr>
          <w:rFonts w:ascii="Book Antiqua" w:hAnsi="Book Antiqua"/>
          <w:spacing w:val="18"/>
        </w:rPr>
        <w:t xml:space="preserve"> </w:t>
      </w:r>
      <w:r w:rsidRPr="00B416DC">
        <w:rPr>
          <w:rFonts w:ascii="Book Antiqua" w:hAnsi="Book Antiqua"/>
        </w:rPr>
        <w:t>from</w:t>
      </w:r>
      <w:r w:rsidRPr="00B416DC">
        <w:rPr>
          <w:rFonts w:ascii="Book Antiqua" w:hAnsi="Book Antiqua"/>
          <w:spacing w:val="20"/>
        </w:rPr>
        <w:t xml:space="preserve"> </w:t>
      </w:r>
      <w:r w:rsidRPr="00B416DC">
        <w:rPr>
          <w:rFonts w:ascii="Book Antiqua" w:hAnsi="Book Antiqua"/>
        </w:rPr>
        <w:t>Restriction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under</w:t>
      </w:r>
      <w:r w:rsidRPr="00B416DC">
        <w:rPr>
          <w:rFonts w:ascii="Book Antiqua" w:hAnsi="Book Antiqua"/>
          <w:spacing w:val="19"/>
        </w:rPr>
        <w:t xml:space="preserve"> </w:t>
      </w:r>
      <w:r w:rsidRPr="00B416DC">
        <w:rPr>
          <w:rFonts w:ascii="Book Antiqua" w:hAnsi="Book Antiqua"/>
        </w:rPr>
        <w:t>Rule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144(xi)</w:t>
      </w:r>
      <w:r w:rsidRPr="00B416DC">
        <w:rPr>
          <w:rFonts w:ascii="Book Antiqua" w:hAnsi="Book Antiqua"/>
          <w:spacing w:val="22"/>
        </w:rPr>
        <w:t xml:space="preserve"> </w:t>
      </w:r>
      <w:r w:rsidRPr="00B416DC">
        <w:rPr>
          <w:rFonts w:ascii="Book Antiqua" w:hAnsi="Book Antiqua"/>
        </w:rPr>
        <w:t>of</w:t>
      </w:r>
      <w:r w:rsidRPr="00B416DC">
        <w:rPr>
          <w:rFonts w:ascii="Book Antiqua" w:hAnsi="Book Antiqua"/>
          <w:spacing w:val="18"/>
        </w:rPr>
        <w:t xml:space="preserve"> </w:t>
      </w:r>
      <w:r w:rsidRPr="00B416DC">
        <w:rPr>
          <w:rFonts w:ascii="Book Antiqua" w:hAnsi="Book Antiqua"/>
        </w:rPr>
        <w:t>General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Financial</w:t>
      </w:r>
      <w:r w:rsidRPr="00B416DC">
        <w:rPr>
          <w:rFonts w:ascii="Book Antiqua" w:hAnsi="Book Antiqua"/>
          <w:spacing w:val="-46"/>
        </w:rPr>
        <w:t xml:space="preserve"> </w:t>
      </w:r>
      <w:r w:rsidRPr="00B416DC">
        <w:rPr>
          <w:rFonts w:ascii="Book Antiqua" w:hAnsi="Book Antiqua"/>
          <w:w w:val="105"/>
        </w:rPr>
        <w:t>Rules”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issued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by Public Procurement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Division,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Department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Expenditure,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Ministry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 xml:space="preserve">Finance, Government of India </w:t>
      </w:r>
      <w:r w:rsidR="00B677DA" w:rsidRPr="00B677DA">
        <w:rPr>
          <w:rFonts w:ascii="Book Antiqua" w:hAnsi="Book Antiqua"/>
          <w:i/>
          <w:w w:val="105"/>
        </w:rPr>
        <w:t>(</w:t>
      </w:r>
      <w:r w:rsidRPr="00B677DA">
        <w:rPr>
          <w:rFonts w:ascii="Book Antiqua" w:hAnsi="Book Antiqua"/>
          <w:i/>
          <w:w w:val="105"/>
        </w:rPr>
        <w:t>hereinafter collectively “DoE Order’’</w:t>
      </w:r>
      <w:r w:rsidR="00B677DA" w:rsidRPr="00B677DA">
        <w:rPr>
          <w:rFonts w:ascii="Book Antiqua" w:hAnsi="Book Antiqua"/>
          <w:i/>
          <w:w w:val="105"/>
        </w:rPr>
        <w:t>)</w:t>
      </w:r>
      <w:r w:rsidRPr="00B416DC">
        <w:rPr>
          <w:rFonts w:ascii="Book Antiqua" w:hAnsi="Book Antiqua"/>
          <w:w w:val="105"/>
        </w:rPr>
        <w:t xml:space="preserve"> and any subsequent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modifications/Amendments,</w:t>
      </w:r>
      <w:r w:rsidRPr="00B416DC">
        <w:rPr>
          <w:rFonts w:ascii="Book Antiqua" w:hAnsi="Book Antiqua"/>
          <w:spacing w:val="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if</w:t>
      </w:r>
      <w:r w:rsidRPr="00B416DC">
        <w:rPr>
          <w:rFonts w:ascii="Book Antiqua" w:hAnsi="Book Antiqua"/>
          <w:spacing w:val="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any.</w:t>
      </w:r>
    </w:p>
    <w:p w14:paraId="6F15BB1A" w14:textId="77777777" w:rsidR="00B677DA" w:rsidRDefault="00B677DA" w:rsidP="00B677DA">
      <w:pPr>
        <w:ind w:right="17"/>
        <w:jc w:val="both"/>
        <w:rPr>
          <w:rFonts w:ascii="Book Antiqua" w:hAnsi="Book Antiqua"/>
        </w:rPr>
      </w:pPr>
    </w:p>
    <w:p w14:paraId="547579D4" w14:textId="2FB7C716" w:rsidR="00B677DA" w:rsidRDefault="00741D29" w:rsidP="00B677DA">
      <w:pPr>
        <w:ind w:right="17"/>
        <w:jc w:val="both"/>
        <w:rPr>
          <w:rFonts w:ascii="Book Antiqua" w:hAnsi="Book Antiqua"/>
          <w:w w:val="105"/>
        </w:rPr>
      </w:pPr>
      <w:r w:rsidRPr="00B416DC">
        <w:rPr>
          <w:rFonts w:ascii="Book Antiqua" w:hAnsi="Book Antiqua"/>
          <w:w w:val="105"/>
        </w:rPr>
        <w:t>Particularly,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we,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-1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Bidder,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have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read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clause</w:t>
      </w:r>
      <w:r w:rsidRPr="00B416DC">
        <w:rPr>
          <w:rFonts w:ascii="Book Antiqua" w:hAnsi="Book Antiqua"/>
          <w:spacing w:val="-1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regarding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restrictions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on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procurement</w:t>
      </w:r>
      <w:r w:rsidR="004F7397" w:rsidRPr="00B416DC">
        <w:rPr>
          <w:rFonts w:ascii="Book Antiqua" w:hAnsi="Book Antiqua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from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‘Bidder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-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country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which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shares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land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border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with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India’</w:t>
      </w:r>
      <w:r w:rsidRPr="00B416DC">
        <w:rPr>
          <w:rFonts w:ascii="Book Antiqua" w:hAnsi="Book Antiqua"/>
          <w:spacing w:val="-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on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subcontracting</w:t>
      </w:r>
      <w:r w:rsidRPr="00B416DC">
        <w:rPr>
          <w:rFonts w:ascii="Book Antiqua" w:hAnsi="Book Antiqua"/>
          <w:spacing w:val="-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to</w:t>
      </w:r>
      <w:r w:rsidRPr="00B416DC">
        <w:rPr>
          <w:rFonts w:ascii="Book Antiqua" w:hAnsi="Book Antiqua"/>
          <w:spacing w:val="-4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contractors from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such</w:t>
      </w:r>
      <w:r w:rsidRPr="00B416DC">
        <w:rPr>
          <w:rFonts w:ascii="Book Antiqua" w:hAnsi="Book Antiqua"/>
          <w:spacing w:val="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countries.</w:t>
      </w:r>
    </w:p>
    <w:p w14:paraId="385D6D89" w14:textId="77777777" w:rsidR="00B677DA" w:rsidRDefault="00B677DA" w:rsidP="00B677DA">
      <w:pPr>
        <w:ind w:right="17"/>
        <w:jc w:val="both"/>
        <w:rPr>
          <w:rFonts w:ascii="Book Antiqua" w:hAnsi="Book Antiqua"/>
        </w:rPr>
      </w:pPr>
    </w:p>
    <w:p w14:paraId="439B2E0E" w14:textId="4CBEFF26" w:rsidR="00B677DA" w:rsidRDefault="00741D29" w:rsidP="00B677DA">
      <w:pPr>
        <w:ind w:right="17"/>
        <w:jc w:val="both"/>
        <w:rPr>
          <w:rFonts w:ascii="Book Antiqua" w:hAnsi="Book Antiqua"/>
        </w:rPr>
      </w:pPr>
      <w:r w:rsidRPr="00B416DC">
        <w:rPr>
          <w:rFonts w:ascii="Book Antiqua" w:hAnsi="Book Antiqua"/>
          <w:w w:val="105"/>
        </w:rPr>
        <w:t>We certify that we, the bidder and/or our subcontractor/sub vendor is/are not from such a</w:t>
      </w:r>
      <w:r w:rsidRPr="00B416DC">
        <w:rPr>
          <w:rFonts w:ascii="Book Antiqua" w:hAnsi="Book Antiqua"/>
          <w:spacing w:val="-4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country or, if from such a country, has been registered as per provisions of the Bidding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Documents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with</w:t>
      </w:r>
      <w:r w:rsidRPr="00B416DC">
        <w:rPr>
          <w:rFonts w:ascii="Book Antiqua" w:hAnsi="Book Antiqua"/>
          <w:spacing w:val="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Competent Authority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will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not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subcontract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any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work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to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spacing w:val="-1"/>
          <w:w w:val="105"/>
        </w:rPr>
        <w:t>subcontractor/sub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spacing w:val="-1"/>
          <w:w w:val="105"/>
        </w:rPr>
        <w:t>vendor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from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such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countries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unless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such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subcontractor/sub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vendor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fulfils</w:t>
      </w:r>
      <w:r w:rsidR="00B677DA">
        <w:rPr>
          <w:rFonts w:ascii="Book Antiqua" w:hAnsi="Book Antiqua"/>
        </w:rPr>
        <w:t xml:space="preserve"> </w:t>
      </w:r>
      <w:r w:rsidRPr="00B416DC">
        <w:rPr>
          <w:rFonts w:ascii="Book Antiqua" w:hAnsi="Book Antiqua"/>
          <w:w w:val="105"/>
        </w:rPr>
        <w:t>all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requirement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this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regard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is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eligible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to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be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considered.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="00CA5FEB" w:rsidRPr="00CA5FEB">
        <w:rPr>
          <w:rFonts w:ascii="Book Antiqua" w:hAnsi="Book Antiqua"/>
          <w:i/>
          <w:w w:val="105"/>
        </w:rPr>
        <w:t>(</w:t>
      </w:r>
      <w:r w:rsidRPr="00CA5FEB">
        <w:rPr>
          <w:rFonts w:ascii="Book Antiqua" w:hAnsi="Book Antiqua"/>
          <w:i/>
          <w:w w:val="105"/>
        </w:rPr>
        <w:t>Where</w:t>
      </w:r>
      <w:r w:rsidRPr="00CA5FEB">
        <w:rPr>
          <w:rFonts w:ascii="Book Antiqua" w:hAnsi="Book Antiqua"/>
          <w:i/>
          <w:spacing w:val="-8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applicable,</w:t>
      </w:r>
      <w:r w:rsidRPr="00CA5FEB">
        <w:rPr>
          <w:rFonts w:ascii="Book Antiqua" w:hAnsi="Book Antiqua"/>
          <w:i/>
          <w:spacing w:val="-9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evidence</w:t>
      </w:r>
      <w:r w:rsidRPr="00CA5FEB">
        <w:rPr>
          <w:rFonts w:ascii="Book Antiqua" w:hAnsi="Book Antiqua"/>
          <w:i/>
          <w:spacing w:val="-8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of</w:t>
      </w:r>
      <w:r w:rsidRPr="00CA5FEB">
        <w:rPr>
          <w:rFonts w:ascii="Book Antiqua" w:hAnsi="Book Antiqua"/>
          <w:i/>
          <w:spacing w:val="-48"/>
          <w:w w:val="105"/>
        </w:rPr>
        <w:t xml:space="preserve"> </w:t>
      </w:r>
      <w:r w:rsidR="004F7397" w:rsidRPr="00CA5FEB">
        <w:rPr>
          <w:rFonts w:ascii="Book Antiqua" w:hAnsi="Book Antiqua"/>
          <w:i/>
          <w:spacing w:val="-48"/>
          <w:w w:val="105"/>
        </w:rPr>
        <w:t xml:space="preserve">        </w:t>
      </w:r>
      <w:r w:rsidRPr="00CA5FEB">
        <w:rPr>
          <w:rFonts w:ascii="Book Antiqua" w:hAnsi="Book Antiqua"/>
          <w:i/>
          <w:w w:val="105"/>
        </w:rPr>
        <w:t>valid</w:t>
      </w:r>
      <w:r w:rsidRPr="00CA5FEB">
        <w:rPr>
          <w:rFonts w:ascii="Book Antiqua" w:hAnsi="Book Antiqua"/>
          <w:i/>
          <w:spacing w:val="2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registration</w:t>
      </w:r>
      <w:r w:rsidRPr="00CA5FEB">
        <w:rPr>
          <w:rFonts w:ascii="Book Antiqua" w:hAnsi="Book Antiqua"/>
          <w:i/>
          <w:spacing w:val="3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by</w:t>
      </w:r>
      <w:r w:rsidRPr="00CA5FEB">
        <w:rPr>
          <w:rFonts w:ascii="Book Antiqua" w:hAnsi="Book Antiqua"/>
          <w:i/>
          <w:spacing w:val="2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the</w:t>
      </w:r>
      <w:r w:rsidRPr="00CA5FEB">
        <w:rPr>
          <w:rFonts w:ascii="Book Antiqua" w:hAnsi="Book Antiqua"/>
          <w:i/>
          <w:spacing w:val="1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Competent Authority</w:t>
      </w:r>
      <w:r w:rsidRPr="00CA5FEB">
        <w:rPr>
          <w:rFonts w:ascii="Book Antiqua" w:hAnsi="Book Antiqua"/>
          <w:i/>
          <w:spacing w:val="1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shall</w:t>
      </w:r>
      <w:r w:rsidRPr="00CA5FEB">
        <w:rPr>
          <w:rFonts w:ascii="Book Antiqua" w:hAnsi="Book Antiqua"/>
          <w:i/>
          <w:spacing w:val="3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be attached.</w:t>
      </w:r>
      <w:r w:rsidR="00CA5FEB" w:rsidRPr="00CA5FEB">
        <w:rPr>
          <w:rFonts w:ascii="Book Antiqua" w:hAnsi="Book Antiqua"/>
          <w:i/>
          <w:w w:val="105"/>
        </w:rPr>
        <w:t>)</w:t>
      </w:r>
    </w:p>
    <w:p w14:paraId="21F536A4" w14:textId="77777777" w:rsidR="00B677DA" w:rsidRDefault="00B677DA" w:rsidP="00B677DA">
      <w:pPr>
        <w:ind w:right="17"/>
        <w:jc w:val="both"/>
        <w:rPr>
          <w:rFonts w:ascii="Book Antiqua" w:hAnsi="Book Antiqua"/>
          <w:w w:val="105"/>
        </w:rPr>
      </w:pPr>
    </w:p>
    <w:p w14:paraId="4BF4781F" w14:textId="68A54919" w:rsidR="005A30F3" w:rsidRDefault="00741D29" w:rsidP="00B677DA">
      <w:pPr>
        <w:ind w:right="17"/>
        <w:jc w:val="both"/>
        <w:rPr>
          <w:rFonts w:ascii="Book Antiqua" w:hAnsi="Book Antiqua"/>
          <w:w w:val="105"/>
        </w:rPr>
      </w:pPr>
      <w:r w:rsidRPr="00B416DC">
        <w:rPr>
          <w:rFonts w:ascii="Book Antiqua" w:hAnsi="Book Antiqua"/>
          <w:w w:val="105"/>
        </w:rPr>
        <w:t>We further declare that any misrepresentation or submission of false/forged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document/</w:t>
      </w:r>
      <w:r w:rsidR="00CA5FEB">
        <w:rPr>
          <w:rFonts w:ascii="Book Antiqua" w:hAnsi="Book Antiqua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information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this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regard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shall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be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dealt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with</w:t>
      </w:r>
      <w:r w:rsidRPr="00B416DC">
        <w:rPr>
          <w:rFonts w:ascii="Book Antiqua" w:hAnsi="Book Antiqua"/>
          <w:spacing w:val="-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as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per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provisions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Integrity</w:t>
      </w:r>
      <w:r w:rsidRPr="00B416DC">
        <w:rPr>
          <w:rFonts w:ascii="Book Antiqua" w:hAnsi="Book Antiqua"/>
          <w:spacing w:val="-4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Pact</w:t>
      </w:r>
      <w:r w:rsidRPr="00B416DC">
        <w:rPr>
          <w:rFonts w:ascii="Book Antiqua" w:hAnsi="Book Antiqua"/>
          <w:spacing w:val="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and/or</w:t>
      </w:r>
      <w:r w:rsidRPr="00B416DC">
        <w:rPr>
          <w:rFonts w:ascii="Book Antiqua" w:hAnsi="Book Antiqua"/>
          <w:spacing w:val="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Bidding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Documents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and/or</w:t>
      </w:r>
      <w:r w:rsidRPr="00B416DC">
        <w:rPr>
          <w:rFonts w:ascii="Book Antiqua" w:hAnsi="Book Antiqua"/>
          <w:spacing w:val="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POWERGRID’s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policy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procedures.</w:t>
      </w:r>
    </w:p>
    <w:p w14:paraId="27F22C89" w14:textId="77777777" w:rsidR="00CA5FEB" w:rsidRPr="00B416DC" w:rsidRDefault="00CA5FEB" w:rsidP="00B677DA">
      <w:pPr>
        <w:ind w:right="17"/>
        <w:jc w:val="both"/>
        <w:rPr>
          <w:rFonts w:ascii="Book Antiqua" w:hAnsi="Book Antiqua"/>
        </w:rPr>
      </w:pPr>
    </w:p>
    <w:p w14:paraId="7CB116DF" w14:textId="76FD7494" w:rsidR="005A30F3" w:rsidRDefault="005A30F3" w:rsidP="00B677DA">
      <w:pPr>
        <w:pStyle w:val="BodyText"/>
        <w:ind w:right="17"/>
        <w:rPr>
          <w:rFonts w:ascii="Book Antiqua" w:hAnsi="Book Antiqua"/>
          <w:sz w:val="20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552"/>
        <w:gridCol w:w="3255"/>
      </w:tblGrid>
      <w:tr w:rsidR="00B677DA" w14:paraId="165836B9" w14:textId="77777777" w:rsidTr="00B677DA">
        <w:tc>
          <w:tcPr>
            <w:tcW w:w="3402" w:type="dxa"/>
          </w:tcPr>
          <w:p w14:paraId="45D2D9B5" w14:textId="77777777" w:rsidR="00B677DA" w:rsidRPr="00BC600A" w:rsidRDefault="00B677DA" w:rsidP="008E4CB4">
            <w:pPr>
              <w:rPr>
                <w:rFonts w:ascii="Book Antiqua" w:hAnsi="Book Antiqua"/>
                <w:b/>
                <w:i/>
              </w:rPr>
            </w:pPr>
            <w:r w:rsidRPr="00BC600A">
              <w:rPr>
                <w:rFonts w:ascii="Book Antiqua" w:hAnsi="Book Antiqua"/>
                <w:b/>
                <w:i/>
              </w:rPr>
              <w:t>Date :</w:t>
            </w:r>
          </w:p>
        </w:tc>
        <w:tc>
          <w:tcPr>
            <w:tcW w:w="2552" w:type="dxa"/>
          </w:tcPr>
          <w:p w14:paraId="44F6D0FE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255" w:type="dxa"/>
          </w:tcPr>
          <w:p w14:paraId="4BBC6AC0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4758BA2F" w14:textId="77777777" w:rsidTr="00B677DA">
        <w:tc>
          <w:tcPr>
            <w:tcW w:w="3402" w:type="dxa"/>
          </w:tcPr>
          <w:p w14:paraId="51380B0F" w14:textId="77777777" w:rsidR="00B677DA" w:rsidRPr="00BC600A" w:rsidRDefault="00B677DA" w:rsidP="008E4CB4">
            <w:pPr>
              <w:rPr>
                <w:rFonts w:ascii="Book Antiqua" w:hAnsi="Book Antiqua"/>
                <w:b/>
                <w:i/>
              </w:rPr>
            </w:pPr>
            <w:r w:rsidRPr="00BC600A">
              <w:rPr>
                <w:rFonts w:ascii="Book Antiqua" w:hAnsi="Book Antiqua"/>
                <w:b/>
                <w:i/>
              </w:rPr>
              <w:t>Place:</w:t>
            </w:r>
          </w:p>
        </w:tc>
        <w:tc>
          <w:tcPr>
            <w:tcW w:w="2552" w:type="dxa"/>
          </w:tcPr>
          <w:p w14:paraId="6E0D0C99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255" w:type="dxa"/>
          </w:tcPr>
          <w:p w14:paraId="05A934BC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31E51E1E" w14:textId="77777777" w:rsidTr="00B677DA">
        <w:tc>
          <w:tcPr>
            <w:tcW w:w="3402" w:type="dxa"/>
          </w:tcPr>
          <w:p w14:paraId="31EB6528" w14:textId="77777777" w:rsidR="00B677DA" w:rsidRDefault="00B677DA" w:rsidP="008E4CB4">
            <w:pPr>
              <w:rPr>
                <w:rFonts w:ascii="Book Antiqua" w:hAnsi="Book Antiqua"/>
              </w:rPr>
            </w:pPr>
          </w:p>
        </w:tc>
        <w:tc>
          <w:tcPr>
            <w:tcW w:w="2552" w:type="dxa"/>
          </w:tcPr>
          <w:p w14:paraId="2E947F55" w14:textId="77777777" w:rsidR="00B677DA" w:rsidRPr="00BC600A" w:rsidRDefault="00B677DA" w:rsidP="008E4CB4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Signature of Bidder</w:t>
            </w:r>
            <w:r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255" w:type="dxa"/>
          </w:tcPr>
          <w:p w14:paraId="11E5A484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1ECF3F81" w14:textId="77777777" w:rsidTr="00B677DA">
        <w:tc>
          <w:tcPr>
            <w:tcW w:w="3402" w:type="dxa"/>
          </w:tcPr>
          <w:p w14:paraId="3DC12749" w14:textId="77777777" w:rsidR="00B677DA" w:rsidRDefault="00B677DA" w:rsidP="008E4CB4">
            <w:pPr>
              <w:rPr>
                <w:rFonts w:ascii="Book Antiqua" w:hAnsi="Book Antiqua"/>
              </w:rPr>
            </w:pPr>
          </w:p>
        </w:tc>
        <w:tc>
          <w:tcPr>
            <w:tcW w:w="2552" w:type="dxa"/>
          </w:tcPr>
          <w:p w14:paraId="360CF2D0" w14:textId="77777777" w:rsidR="00B677DA" w:rsidRDefault="00B677DA" w:rsidP="008E4CB4">
            <w:pPr>
              <w:jc w:val="right"/>
              <w:rPr>
                <w:rFonts w:ascii="Book Antiqua" w:hAnsi="Book Antiqua"/>
                <w:i/>
              </w:rPr>
            </w:pPr>
          </w:p>
          <w:p w14:paraId="29CBE07E" w14:textId="77777777" w:rsidR="00B677DA" w:rsidRPr="00BC600A" w:rsidRDefault="00B677DA" w:rsidP="008E4CB4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Name</w:t>
            </w:r>
            <w:r>
              <w:rPr>
                <w:rFonts w:ascii="Book Antiqua" w:hAnsi="Book Antiqua"/>
                <w:i/>
              </w:rPr>
              <w:t>:</w:t>
            </w:r>
            <w:r w:rsidRPr="00BC600A">
              <w:rPr>
                <w:rFonts w:ascii="Book Antiqua" w:hAnsi="Book Antiqua"/>
                <w:i/>
              </w:rPr>
              <w:t xml:space="preserve"> </w:t>
            </w:r>
          </w:p>
        </w:tc>
        <w:tc>
          <w:tcPr>
            <w:tcW w:w="3255" w:type="dxa"/>
          </w:tcPr>
          <w:p w14:paraId="6A827B68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  <w:p w14:paraId="0D700DD4" w14:textId="23721453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3AA2BAA5" w14:textId="77777777" w:rsidTr="00B677DA">
        <w:tc>
          <w:tcPr>
            <w:tcW w:w="3402" w:type="dxa"/>
          </w:tcPr>
          <w:p w14:paraId="0FC40844" w14:textId="77777777" w:rsidR="00B677DA" w:rsidRDefault="00B677DA" w:rsidP="008E4CB4">
            <w:pPr>
              <w:rPr>
                <w:rFonts w:ascii="Book Antiqua" w:hAnsi="Book Antiqua"/>
              </w:rPr>
            </w:pPr>
          </w:p>
        </w:tc>
        <w:tc>
          <w:tcPr>
            <w:tcW w:w="2552" w:type="dxa"/>
          </w:tcPr>
          <w:p w14:paraId="6E7DC85B" w14:textId="77777777" w:rsidR="00B677DA" w:rsidRPr="00BC600A" w:rsidRDefault="00B677DA" w:rsidP="008E4CB4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Designation</w:t>
            </w:r>
            <w:r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255" w:type="dxa"/>
          </w:tcPr>
          <w:p w14:paraId="6A7C38FA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</w:tbl>
    <w:p w14:paraId="746E4826" w14:textId="77777777" w:rsidR="00B677DA" w:rsidRPr="00B416DC" w:rsidRDefault="00B677DA" w:rsidP="00B677DA">
      <w:pPr>
        <w:pStyle w:val="BodyText"/>
        <w:ind w:right="17"/>
        <w:rPr>
          <w:rFonts w:ascii="Book Antiqua" w:hAnsi="Book Antiqua"/>
          <w:sz w:val="20"/>
        </w:rPr>
      </w:pPr>
    </w:p>
    <w:sectPr w:rsidR="00B677DA" w:rsidRPr="00B416DC" w:rsidSect="0044506E">
      <w:headerReference w:type="default" r:id="rId7"/>
      <w:pgSz w:w="11910" w:h="16840" w:code="9"/>
      <w:pgMar w:top="1418" w:right="1276" w:bottom="278" w:left="1418" w:header="70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563CF" w14:textId="77777777" w:rsidR="0044506E" w:rsidRDefault="0044506E">
      <w:r>
        <w:separator/>
      </w:r>
    </w:p>
  </w:endnote>
  <w:endnote w:type="continuationSeparator" w:id="0">
    <w:p w14:paraId="3C4301B0" w14:textId="77777777" w:rsidR="0044506E" w:rsidRDefault="00445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1F8AF" w14:textId="77777777" w:rsidR="0044506E" w:rsidRDefault="0044506E">
      <w:r>
        <w:separator/>
      </w:r>
    </w:p>
  </w:footnote>
  <w:footnote w:type="continuationSeparator" w:id="0">
    <w:p w14:paraId="240F9259" w14:textId="77777777" w:rsidR="0044506E" w:rsidRDefault="004450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4332E" w14:textId="7A9D3236" w:rsidR="00E71357" w:rsidRPr="00E71357" w:rsidRDefault="00E71357" w:rsidP="00E71357">
    <w:pPr>
      <w:pStyle w:val="Header"/>
      <w:jc w:val="right"/>
      <w:rPr>
        <w:b/>
        <w:i/>
      </w:rPr>
    </w:pPr>
    <w:r w:rsidRPr="00E71357">
      <w:rPr>
        <w:b/>
        <w:i/>
      </w:rPr>
      <w:t xml:space="preserve">Attachment - </w:t>
    </w:r>
    <w:r w:rsidR="00C224CA">
      <w:rPr>
        <w:b/>
        <w:i/>
      </w:rPr>
      <w:t>27</w:t>
    </w: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3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5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6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num w:numId="1" w16cid:durableId="1590965623">
    <w:abstractNumId w:val="4"/>
  </w:num>
  <w:num w:numId="2" w16cid:durableId="1284730125">
    <w:abstractNumId w:val="5"/>
  </w:num>
  <w:num w:numId="3" w16cid:durableId="662049085">
    <w:abstractNumId w:val="6"/>
  </w:num>
  <w:num w:numId="4" w16cid:durableId="1386179957">
    <w:abstractNumId w:val="0"/>
  </w:num>
  <w:num w:numId="5" w16cid:durableId="1136605731">
    <w:abstractNumId w:val="2"/>
  </w:num>
  <w:num w:numId="6" w16cid:durableId="1824734588">
    <w:abstractNumId w:val="3"/>
  </w:num>
  <w:num w:numId="7" w16cid:durableId="15601711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43782"/>
    <w:rsid w:val="00056D85"/>
    <w:rsid w:val="000773B8"/>
    <w:rsid w:val="0008044E"/>
    <w:rsid w:val="001401E8"/>
    <w:rsid w:val="001B388A"/>
    <w:rsid w:val="002130F1"/>
    <w:rsid w:val="002443AE"/>
    <w:rsid w:val="002866FD"/>
    <w:rsid w:val="002A37DB"/>
    <w:rsid w:val="00330098"/>
    <w:rsid w:val="00342AE7"/>
    <w:rsid w:val="003434D6"/>
    <w:rsid w:val="0039770F"/>
    <w:rsid w:val="003A79E7"/>
    <w:rsid w:val="00440455"/>
    <w:rsid w:val="0044506E"/>
    <w:rsid w:val="004703AF"/>
    <w:rsid w:val="004A344E"/>
    <w:rsid w:val="004F7397"/>
    <w:rsid w:val="0050192E"/>
    <w:rsid w:val="0054311B"/>
    <w:rsid w:val="005A30F3"/>
    <w:rsid w:val="005E500A"/>
    <w:rsid w:val="005E7875"/>
    <w:rsid w:val="00664568"/>
    <w:rsid w:val="0068128F"/>
    <w:rsid w:val="006A53C6"/>
    <w:rsid w:val="00741D29"/>
    <w:rsid w:val="00751AD4"/>
    <w:rsid w:val="00753079"/>
    <w:rsid w:val="00805612"/>
    <w:rsid w:val="00867BBD"/>
    <w:rsid w:val="008B5318"/>
    <w:rsid w:val="008D0918"/>
    <w:rsid w:val="008F5B9D"/>
    <w:rsid w:val="00922E3A"/>
    <w:rsid w:val="00955FEC"/>
    <w:rsid w:val="00956687"/>
    <w:rsid w:val="0096330A"/>
    <w:rsid w:val="00967545"/>
    <w:rsid w:val="009C0FFF"/>
    <w:rsid w:val="009C3EE5"/>
    <w:rsid w:val="00A23AAE"/>
    <w:rsid w:val="00A97DB3"/>
    <w:rsid w:val="00AB76B0"/>
    <w:rsid w:val="00B416DC"/>
    <w:rsid w:val="00B677DA"/>
    <w:rsid w:val="00C224CA"/>
    <w:rsid w:val="00C42F23"/>
    <w:rsid w:val="00CA5FEB"/>
    <w:rsid w:val="00DD6C48"/>
    <w:rsid w:val="00E20BB5"/>
    <w:rsid w:val="00E71357"/>
    <w:rsid w:val="00EF2398"/>
    <w:rsid w:val="00F11471"/>
    <w:rsid w:val="00F32272"/>
    <w:rsid w:val="00F701BD"/>
    <w:rsid w:val="00FB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B677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Rameshwar . {रामेश्वर}</cp:lastModifiedBy>
  <cp:revision>18</cp:revision>
  <cp:lastPrinted>2021-12-09T07:15:00Z</cp:lastPrinted>
  <dcterms:created xsi:type="dcterms:W3CDTF">2022-06-20T09:24:00Z</dcterms:created>
  <dcterms:modified xsi:type="dcterms:W3CDTF">2024-04-03T12:48:00Z</dcterms:modified>
</cp:coreProperties>
</file>